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0C" w:rsidRPr="00D05DF4" w:rsidRDefault="0011660C" w:rsidP="0011660C">
      <w:pPr>
        <w:jc w:val="center"/>
        <w:rPr>
          <w:rFonts w:ascii="標楷體" w:eastAsia="標楷體" w:hAnsi="標楷體"/>
          <w:b/>
          <w:color w:val="FF0000"/>
          <w:sz w:val="44"/>
          <w:szCs w:val="44"/>
        </w:rPr>
      </w:pPr>
      <w:r w:rsidRPr="00D05DF4">
        <w:rPr>
          <w:rFonts w:ascii="標楷體" w:eastAsia="標楷體" w:hAnsi="標楷體" w:hint="eastAsia"/>
          <w:b/>
          <w:color w:val="FF0000"/>
          <w:sz w:val="44"/>
          <w:szCs w:val="44"/>
        </w:rPr>
        <w:t>【挖東牆補西牆】</w:t>
      </w:r>
    </w:p>
    <w:p w:rsidR="0011660C" w:rsidRPr="0011660C" w:rsidRDefault="0011660C" w:rsidP="0011660C">
      <w:pPr>
        <w:rPr>
          <w:rFonts w:ascii="標楷體" w:eastAsia="標楷體" w:hAnsi="標楷體"/>
          <w:sz w:val="32"/>
          <w:szCs w:val="32"/>
        </w:rPr>
      </w:pPr>
      <w:bookmarkStart w:id="0" w:name="_GoBack"/>
      <w:bookmarkEnd w:id="0"/>
    </w:p>
    <w:p w:rsidR="0011660C" w:rsidRPr="0011660C" w:rsidRDefault="0011660C" w:rsidP="0011660C">
      <w:pPr>
        <w:rPr>
          <w:rFonts w:ascii="標楷體" w:eastAsia="標楷體" w:hAnsi="標楷體"/>
          <w:sz w:val="32"/>
          <w:szCs w:val="32"/>
        </w:rPr>
      </w:pPr>
      <w:r w:rsidRPr="0011660C">
        <w:rPr>
          <w:rFonts w:ascii="標楷體" w:eastAsia="標楷體" w:hAnsi="標楷體" w:hint="eastAsia"/>
          <w:sz w:val="32"/>
          <w:szCs w:val="32"/>
        </w:rPr>
        <w:t xml:space="preserve">　　</w:t>
      </w:r>
      <w:r w:rsidRPr="002D20E5">
        <w:rPr>
          <w:rFonts w:ascii="文鼎粗隸" w:eastAsia="文鼎粗隸" w:hAnsiTheme="minorEastAsia" w:hint="eastAsia"/>
          <w:color w:val="FF0000"/>
          <w:sz w:val="32"/>
          <w:szCs w:val="32"/>
        </w:rPr>
        <w:t>小華剛從大學畢業，現於某公所擔任臨時人員</w:t>
      </w:r>
      <w:r w:rsidRPr="0011660C">
        <w:rPr>
          <w:rFonts w:ascii="標楷體" w:eastAsia="標楷體" w:hAnsi="標楷體" w:hint="eastAsia"/>
          <w:sz w:val="32"/>
          <w:szCs w:val="32"/>
        </w:rPr>
        <w:t>，主要工作內容是負責管理區公所里活動中心、准駁民眾借用之申請，及收取里民活動中心使用規費等業務。</w:t>
      </w:r>
    </w:p>
    <w:p w:rsidR="0011660C" w:rsidRPr="0011660C" w:rsidRDefault="0011660C" w:rsidP="0011660C">
      <w:pPr>
        <w:rPr>
          <w:rFonts w:ascii="標楷體" w:eastAsia="標楷體" w:hAnsi="標楷體"/>
          <w:sz w:val="32"/>
          <w:szCs w:val="32"/>
        </w:rPr>
      </w:pPr>
      <w:r w:rsidRPr="0011660C">
        <w:rPr>
          <w:rFonts w:ascii="標楷體" w:eastAsia="標楷體" w:hAnsi="標楷體" w:hint="eastAsia"/>
          <w:sz w:val="32"/>
          <w:szCs w:val="32"/>
        </w:rPr>
        <w:t xml:space="preserve">　　他最近正在追求一位個性活潑、外型亮麗的女孩，因為對方追求者眾多，為獲得佳人青睞，小華費盡心思，除了不時送花、送禮物之外，還貸款買了新車接送其上下班。但是因為才剛開始工作不久，經濟狀況不甚寬裕，付了買車的頭期款後就捉襟見肘，每到月底還必須動用信用卡預借現金。</w:t>
      </w:r>
    </w:p>
    <w:p w:rsidR="0011660C" w:rsidRPr="002D20E5" w:rsidRDefault="0011660C" w:rsidP="0011660C">
      <w:pPr>
        <w:rPr>
          <w:rFonts w:ascii="文鼎粗隸" w:eastAsia="文鼎粗隸" w:hAnsiTheme="minorEastAsia" w:hint="eastAsia"/>
          <w:sz w:val="32"/>
          <w:szCs w:val="32"/>
        </w:rPr>
      </w:pPr>
      <w:r w:rsidRPr="0011660C">
        <w:rPr>
          <w:rFonts w:ascii="標楷體" w:eastAsia="標楷體" w:hAnsi="標楷體" w:hint="eastAsia"/>
          <w:sz w:val="32"/>
          <w:szCs w:val="32"/>
        </w:rPr>
        <w:t xml:space="preserve">　　過了幾個月後，小華收到信用卡公司的催繳通知，為了不讓自己的信用破產，</w:t>
      </w:r>
      <w:r w:rsidRPr="002D20E5">
        <w:rPr>
          <w:rFonts w:ascii="文鼎粗隸" w:eastAsia="文鼎粗隸" w:hAnsiTheme="minorEastAsia" w:hint="eastAsia"/>
          <w:color w:val="FF0000"/>
          <w:sz w:val="32"/>
          <w:szCs w:val="32"/>
        </w:rPr>
        <w:t>小華把腦筋動到自己經手的規費上，他將保管的現金拿去繳信用卡費，事後再向友人借錢，填補規費所缺少的金額。</w:t>
      </w:r>
    </w:p>
    <w:p w:rsidR="0011660C" w:rsidRPr="0011660C" w:rsidRDefault="0011660C" w:rsidP="0011660C">
      <w:pPr>
        <w:rPr>
          <w:rFonts w:ascii="標楷體" w:eastAsia="標楷體" w:hAnsi="標楷體"/>
          <w:sz w:val="32"/>
          <w:szCs w:val="32"/>
        </w:rPr>
      </w:pPr>
      <w:r w:rsidRPr="0011660C">
        <w:rPr>
          <w:rFonts w:ascii="標楷體" w:eastAsia="標楷體" w:hAnsi="標楷體" w:hint="eastAsia"/>
          <w:sz w:val="32"/>
          <w:szCs w:val="32"/>
        </w:rPr>
        <w:t xml:space="preserve">　　</w:t>
      </w:r>
      <w:r w:rsidRPr="00D05DF4">
        <w:rPr>
          <w:rFonts w:ascii="標楷體" w:eastAsia="標楷體" w:hAnsi="標楷體" w:hint="eastAsia"/>
          <w:color w:val="FF0000"/>
          <w:sz w:val="32"/>
          <w:szCs w:val="32"/>
        </w:rPr>
        <w:t>小華動用規費的行為違反哪一條法規呢？</w:t>
      </w:r>
    </w:p>
    <w:p w:rsidR="0011660C" w:rsidRPr="0011660C" w:rsidRDefault="0011660C" w:rsidP="0011660C">
      <w:pPr>
        <w:rPr>
          <w:rFonts w:ascii="標楷體" w:eastAsia="標楷體" w:hAnsi="標楷體"/>
          <w:sz w:val="32"/>
          <w:szCs w:val="32"/>
        </w:rPr>
      </w:pPr>
      <w:r w:rsidRPr="0011660C">
        <w:rPr>
          <w:rFonts w:ascii="標楷體" w:eastAsia="標楷體" w:hAnsi="標楷體" w:hint="eastAsia"/>
          <w:sz w:val="32"/>
          <w:szCs w:val="32"/>
        </w:rPr>
        <w:t>一、解析</w:t>
      </w:r>
    </w:p>
    <w:p w:rsidR="0011660C" w:rsidRPr="002D20E5" w:rsidRDefault="0011660C" w:rsidP="0011660C">
      <w:pPr>
        <w:rPr>
          <w:rFonts w:ascii="文鼎粗隸" w:eastAsia="文鼎粗隸" w:hAnsi="標楷體" w:hint="eastAsia"/>
          <w:sz w:val="32"/>
          <w:szCs w:val="32"/>
        </w:rPr>
      </w:pPr>
      <w:r w:rsidRPr="0011660C">
        <w:rPr>
          <w:rFonts w:ascii="標楷體" w:eastAsia="標楷體" w:hAnsi="標楷體" w:hint="eastAsia"/>
          <w:sz w:val="32"/>
          <w:szCs w:val="32"/>
        </w:rPr>
        <w:t xml:space="preserve">　　</w:t>
      </w:r>
      <w:r w:rsidRPr="002D20E5">
        <w:rPr>
          <w:rFonts w:ascii="文鼎粗隸" w:eastAsia="文鼎粗隸" w:hAnsiTheme="minorEastAsia" w:hint="eastAsia"/>
          <w:color w:val="FF0000"/>
          <w:sz w:val="32"/>
          <w:szCs w:val="32"/>
        </w:rPr>
        <w:t>小華的行為可能觸犯「貪污治罪條例」第4條第1項第1款之侵占公有財物罪</w:t>
      </w:r>
      <w:r w:rsidRPr="002D20E5">
        <w:rPr>
          <w:rFonts w:ascii="文鼎粗隸" w:eastAsia="文鼎粗隸" w:hAnsi="標楷體" w:hint="eastAsia"/>
          <w:sz w:val="32"/>
          <w:szCs w:val="32"/>
        </w:rPr>
        <w:t>：</w:t>
      </w:r>
    </w:p>
    <w:p w:rsidR="00D05DF4" w:rsidRDefault="0011660C" w:rsidP="0011660C">
      <w:pPr>
        <w:rPr>
          <w:rFonts w:ascii="標楷體" w:eastAsia="標楷體" w:hAnsi="標楷體" w:hint="eastAsia"/>
          <w:sz w:val="32"/>
          <w:szCs w:val="32"/>
        </w:rPr>
      </w:pPr>
      <w:r w:rsidRPr="0011660C">
        <w:rPr>
          <w:rFonts w:ascii="標楷體" w:eastAsia="標楷體" w:hAnsi="標楷體" w:hint="eastAsia"/>
          <w:sz w:val="32"/>
          <w:szCs w:val="32"/>
        </w:rPr>
        <w:t>（一）依「貪污治罪條例」第2條規定，公務員犯本條例之</w:t>
      </w:r>
      <w:r w:rsidRPr="0011660C">
        <w:rPr>
          <w:rFonts w:ascii="標楷體" w:eastAsia="標楷體" w:hAnsi="標楷體" w:hint="eastAsia"/>
          <w:sz w:val="32"/>
          <w:szCs w:val="32"/>
        </w:rPr>
        <w:lastRenderedPageBreak/>
        <w:t>罪者，依本條例處斷；又依同法第4條第1項第1款規定，</w:t>
      </w:r>
      <w:r w:rsidRPr="002D20E5">
        <w:rPr>
          <w:rFonts w:ascii="文鼎粗隸" w:eastAsia="文鼎粗隸" w:hAnsiTheme="minorEastAsia" w:hint="eastAsia"/>
          <w:color w:val="FF0000"/>
          <w:sz w:val="32"/>
          <w:szCs w:val="32"/>
        </w:rPr>
        <w:t>竊取或侵占公用或公有器材、財物者，處無期徒刑或10年以上有期徒刑，得併科新臺幣1億元以下罰金</w:t>
      </w:r>
      <w:r w:rsidRPr="0011660C">
        <w:rPr>
          <w:rFonts w:ascii="標楷體" w:eastAsia="標楷體" w:hAnsi="標楷體" w:hint="eastAsia"/>
          <w:sz w:val="32"/>
          <w:szCs w:val="32"/>
        </w:rPr>
        <w:t>，該罪構成要件如下：1、</w:t>
      </w:r>
      <w:r w:rsidRPr="002D20E5">
        <w:rPr>
          <w:rFonts w:ascii="文鼎粗隸" w:eastAsia="文鼎粗隸" w:hAnsi="標楷體" w:hint="eastAsia"/>
          <w:color w:val="FF0000"/>
          <w:sz w:val="32"/>
          <w:szCs w:val="32"/>
        </w:rPr>
        <w:t>公務員：</w:t>
      </w:r>
      <w:r w:rsidRPr="0011660C">
        <w:rPr>
          <w:rFonts w:ascii="標楷體" w:eastAsia="標楷體" w:hAnsi="標楷體" w:hint="eastAsia"/>
          <w:sz w:val="32"/>
          <w:szCs w:val="32"/>
        </w:rPr>
        <w:t>依刑法第10條第2項規定，公務員係指下列人員：（1）依法令服務於國家、地方自治團體所屬機關而具有法定職務權限，以及其他依法令從事於公共事務，而具有法定職務權限者。（2）受國家、地方自治團體所屬機關依法委託，從事與委託機關權限有關之公共事務者。2、</w:t>
      </w:r>
      <w:r w:rsidRPr="002D20E5">
        <w:rPr>
          <w:rFonts w:ascii="文鼎粗隸" w:eastAsia="文鼎粗隸" w:hAnsi="標楷體" w:hint="eastAsia"/>
          <w:color w:val="FF0000"/>
          <w:sz w:val="32"/>
          <w:szCs w:val="32"/>
        </w:rPr>
        <w:t>侵占公有財物</w:t>
      </w:r>
      <w:r w:rsidRPr="0011660C">
        <w:rPr>
          <w:rFonts w:ascii="標楷體" w:eastAsia="標楷體" w:hAnsi="標楷體" w:hint="eastAsia"/>
          <w:sz w:val="32"/>
          <w:szCs w:val="32"/>
        </w:rPr>
        <w:t>：擅自處分自己持有之公有財物，或易持有之意為所有之意，而逕為所有人之行為；侵占於持有人將持有之公有財物變易為所有之意思時即成立，縱使侵占行為完成後，將所侵占之公有財物返還，亦難逃犯罪之成立。</w:t>
      </w:r>
    </w:p>
    <w:p w:rsidR="0011660C" w:rsidRPr="0011660C" w:rsidRDefault="0011660C" w:rsidP="0011660C">
      <w:pPr>
        <w:rPr>
          <w:rFonts w:ascii="標楷體" w:eastAsia="標楷體" w:hAnsi="標楷體"/>
          <w:sz w:val="32"/>
          <w:szCs w:val="32"/>
        </w:rPr>
      </w:pPr>
      <w:r w:rsidRPr="0011660C">
        <w:rPr>
          <w:rFonts w:ascii="標楷體" w:eastAsia="標楷體" w:hAnsi="標楷體" w:hint="eastAsia"/>
          <w:sz w:val="32"/>
          <w:szCs w:val="32"/>
        </w:rPr>
        <w:t>（二）本案中，</w:t>
      </w:r>
      <w:r w:rsidRPr="002D20E5">
        <w:rPr>
          <w:rFonts w:ascii="文鼎粗隸" w:eastAsia="文鼎粗隸" w:hAnsi="標楷體" w:hint="eastAsia"/>
          <w:color w:val="FF0000"/>
          <w:sz w:val="32"/>
          <w:szCs w:val="32"/>
        </w:rPr>
        <w:t>小華雖在公所擔任臨時人員</w:t>
      </w:r>
      <w:r w:rsidRPr="0011660C">
        <w:rPr>
          <w:rFonts w:ascii="標楷體" w:eastAsia="標楷體" w:hAnsi="標楷體" w:hint="eastAsia"/>
          <w:sz w:val="32"/>
          <w:szCs w:val="32"/>
        </w:rPr>
        <w:t>，但是工作內容包含准駁民眾借用之申請及收取里民活動中心使用規費等業務，具有法定職務權限，且其負責之工作包含行政處分之准駁，具有裁量性質，</w:t>
      </w:r>
      <w:r w:rsidRPr="002D20E5">
        <w:rPr>
          <w:rFonts w:ascii="文鼎粗隸" w:eastAsia="文鼎粗隸" w:hAnsi="標楷體" w:hint="eastAsia"/>
          <w:color w:val="FF0000"/>
          <w:sz w:val="32"/>
          <w:szCs w:val="32"/>
        </w:rPr>
        <w:t>故小華的身分應屬於刑法第10條第2項第1款之「身分公務員」；</w:t>
      </w:r>
      <w:r w:rsidRPr="0011660C">
        <w:rPr>
          <w:rFonts w:ascii="標楷體" w:eastAsia="標楷體" w:hAnsi="標楷體" w:hint="eastAsia"/>
          <w:sz w:val="32"/>
          <w:szCs w:val="32"/>
        </w:rPr>
        <w:t>小華將業務上所保管之公有財物挪為己用，係變易持有之意為所有之意，而逕為所有人之侵占公有財物行為，故小華之行為成立侵占公有財物罪。</w:t>
      </w:r>
    </w:p>
    <w:p w:rsidR="0011660C" w:rsidRPr="0011660C" w:rsidRDefault="0011660C" w:rsidP="0011660C">
      <w:pPr>
        <w:rPr>
          <w:rFonts w:ascii="標楷體" w:eastAsia="標楷體" w:hAnsi="標楷體"/>
          <w:sz w:val="32"/>
          <w:szCs w:val="32"/>
        </w:rPr>
      </w:pPr>
      <w:r w:rsidRPr="0011660C">
        <w:rPr>
          <w:rFonts w:ascii="標楷體" w:eastAsia="標楷體" w:hAnsi="標楷體" w:hint="eastAsia"/>
          <w:sz w:val="32"/>
          <w:szCs w:val="32"/>
        </w:rPr>
        <w:lastRenderedPageBreak/>
        <w:t>二、小叮嚀</w:t>
      </w:r>
    </w:p>
    <w:p w:rsidR="0011660C" w:rsidRPr="0011660C" w:rsidRDefault="0011660C" w:rsidP="0011660C">
      <w:pPr>
        <w:ind w:firstLineChars="200" w:firstLine="640"/>
        <w:rPr>
          <w:rFonts w:ascii="標楷體" w:eastAsia="標楷體" w:hAnsi="標楷體"/>
          <w:sz w:val="32"/>
          <w:szCs w:val="32"/>
        </w:rPr>
      </w:pPr>
      <w:r w:rsidRPr="0011660C">
        <w:rPr>
          <w:rFonts w:ascii="標楷體" w:eastAsia="標楷體" w:hAnsi="標楷體" w:hint="eastAsia"/>
          <w:sz w:val="32"/>
          <w:szCs w:val="32"/>
        </w:rPr>
        <w:t>無論在政府部門或是一般企業，</w:t>
      </w:r>
      <w:r w:rsidRPr="002D20E5">
        <w:rPr>
          <w:rFonts w:ascii="文鼎粗隸" w:eastAsia="文鼎粗隸" w:hAnsi="標楷體" w:hint="eastAsia"/>
          <w:color w:val="FF0000"/>
          <w:sz w:val="32"/>
          <w:szCs w:val="32"/>
        </w:rPr>
        <w:t>挪用公款絕對是違法的行為，即使事後繳回缺少的金額，仍無法規避刑責</w:t>
      </w:r>
      <w:r w:rsidRPr="0011660C">
        <w:rPr>
          <w:rFonts w:ascii="標楷體" w:eastAsia="標楷體" w:hAnsi="標楷體" w:hint="eastAsia"/>
          <w:sz w:val="32"/>
          <w:szCs w:val="32"/>
        </w:rPr>
        <w:t>，如同小華將其業務上所保管之公有財物挪為己用，即須面對重刑，可謂得不償失。在此建議公務同仁應該養成正確的理財觀念，千萬別因一時貪念而誤觸法網，造成一生的遺憾。</w:t>
      </w:r>
    </w:p>
    <w:p w:rsidR="0011660C" w:rsidRPr="0011660C" w:rsidRDefault="0011660C" w:rsidP="0011660C">
      <w:pPr>
        <w:rPr>
          <w:rFonts w:ascii="標楷體" w:eastAsia="標楷體" w:hAnsi="標楷體"/>
          <w:sz w:val="32"/>
          <w:szCs w:val="32"/>
        </w:rPr>
      </w:pPr>
    </w:p>
    <w:p w:rsidR="0011660C" w:rsidRPr="0011660C" w:rsidRDefault="0011660C" w:rsidP="0011660C">
      <w:pPr>
        <w:rPr>
          <w:rFonts w:ascii="標楷體" w:eastAsia="標楷體" w:hAnsi="標楷體"/>
          <w:sz w:val="32"/>
          <w:szCs w:val="32"/>
        </w:rPr>
      </w:pPr>
      <w:r w:rsidRPr="0011660C">
        <w:rPr>
          <w:rFonts w:ascii="標楷體" w:eastAsia="標楷體" w:hAnsi="標楷體" w:hint="eastAsia"/>
          <w:sz w:val="32"/>
          <w:szCs w:val="32"/>
        </w:rPr>
        <w:t>三、參考判決</w:t>
      </w:r>
    </w:p>
    <w:p w:rsidR="0091735F" w:rsidRPr="0011660C" w:rsidRDefault="0011660C" w:rsidP="0011660C">
      <w:pPr>
        <w:rPr>
          <w:rFonts w:ascii="標楷體" w:eastAsia="標楷體" w:hAnsi="標楷體"/>
          <w:sz w:val="32"/>
          <w:szCs w:val="32"/>
        </w:rPr>
      </w:pPr>
      <w:r w:rsidRPr="0011660C">
        <w:rPr>
          <w:rFonts w:ascii="標楷體" w:eastAsia="標楷體" w:hAnsi="標楷體" w:hint="eastAsia"/>
          <w:sz w:val="32"/>
          <w:szCs w:val="32"/>
        </w:rPr>
        <w:t>新北地方法院102年度訴字第424號判決</w:t>
      </w:r>
    </w:p>
    <w:sectPr w:rsidR="0091735F" w:rsidRPr="0011660C" w:rsidSect="00D05DF4">
      <w:footerReference w:type="default" r:id="rId7"/>
      <w:pgSz w:w="11906" w:h="16838"/>
      <w:pgMar w:top="1440" w:right="1800" w:bottom="1440" w:left="1800" w:header="851" w:footer="992" w:gutter="0"/>
      <w:pgBorders w:offsetFrom="page">
        <w:top w:val="christmasTree" w:sz="31" w:space="24" w:color="auto"/>
        <w:left w:val="christmasTree" w:sz="31" w:space="24" w:color="auto"/>
        <w:bottom w:val="christmasTree" w:sz="31" w:space="24" w:color="auto"/>
        <w:right w:val="christmasTree" w:sz="31"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BC6" w:rsidRDefault="006F4BC6" w:rsidP="00D05DF4">
      <w:r>
        <w:separator/>
      </w:r>
    </w:p>
  </w:endnote>
  <w:endnote w:type="continuationSeparator" w:id="0">
    <w:p w:rsidR="006F4BC6" w:rsidRDefault="006F4BC6" w:rsidP="00D0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粗隸">
    <w:panose1 w:val="0201060901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849320"/>
      <w:docPartObj>
        <w:docPartGallery w:val="Page Numbers (Bottom of Page)"/>
        <w:docPartUnique/>
      </w:docPartObj>
    </w:sdtPr>
    <w:sdtContent>
      <w:p w:rsidR="00D05DF4" w:rsidRDefault="00D05DF4">
        <w:pPr>
          <w:pStyle w:val="a5"/>
          <w:jc w:val="center"/>
        </w:pPr>
        <w:r>
          <w:fldChar w:fldCharType="begin"/>
        </w:r>
        <w:r>
          <w:instrText>PAGE   \* MERGEFORMAT</w:instrText>
        </w:r>
        <w:r>
          <w:fldChar w:fldCharType="separate"/>
        </w:r>
        <w:r w:rsidR="002D20E5" w:rsidRPr="002D20E5">
          <w:rPr>
            <w:noProof/>
            <w:lang w:val="zh-TW"/>
          </w:rPr>
          <w:t>1</w:t>
        </w:r>
        <w:r>
          <w:fldChar w:fldCharType="end"/>
        </w:r>
      </w:p>
    </w:sdtContent>
  </w:sdt>
  <w:p w:rsidR="00D05DF4" w:rsidRDefault="00D05D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BC6" w:rsidRDefault="006F4BC6" w:rsidP="00D05DF4">
      <w:r>
        <w:separator/>
      </w:r>
    </w:p>
  </w:footnote>
  <w:footnote w:type="continuationSeparator" w:id="0">
    <w:p w:rsidR="006F4BC6" w:rsidRDefault="006F4BC6" w:rsidP="00D05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60C"/>
    <w:rsid w:val="0011660C"/>
    <w:rsid w:val="002D20E5"/>
    <w:rsid w:val="006F4BC6"/>
    <w:rsid w:val="0091735F"/>
    <w:rsid w:val="00D05DF4"/>
    <w:rsid w:val="00F705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DF4"/>
    <w:pPr>
      <w:tabs>
        <w:tab w:val="center" w:pos="4153"/>
        <w:tab w:val="right" w:pos="8306"/>
      </w:tabs>
      <w:snapToGrid w:val="0"/>
    </w:pPr>
    <w:rPr>
      <w:sz w:val="20"/>
      <w:szCs w:val="20"/>
    </w:rPr>
  </w:style>
  <w:style w:type="character" w:customStyle="1" w:styleId="a4">
    <w:name w:val="頁首 字元"/>
    <w:basedOn w:val="a0"/>
    <w:link w:val="a3"/>
    <w:uiPriority w:val="99"/>
    <w:rsid w:val="00D05DF4"/>
    <w:rPr>
      <w:sz w:val="20"/>
      <w:szCs w:val="20"/>
    </w:rPr>
  </w:style>
  <w:style w:type="paragraph" w:styleId="a5">
    <w:name w:val="footer"/>
    <w:basedOn w:val="a"/>
    <w:link w:val="a6"/>
    <w:uiPriority w:val="99"/>
    <w:unhideWhenUsed/>
    <w:rsid w:val="00D05DF4"/>
    <w:pPr>
      <w:tabs>
        <w:tab w:val="center" w:pos="4153"/>
        <w:tab w:val="right" w:pos="8306"/>
      </w:tabs>
      <w:snapToGrid w:val="0"/>
    </w:pPr>
    <w:rPr>
      <w:sz w:val="20"/>
      <w:szCs w:val="20"/>
    </w:rPr>
  </w:style>
  <w:style w:type="character" w:customStyle="1" w:styleId="a6">
    <w:name w:val="頁尾 字元"/>
    <w:basedOn w:val="a0"/>
    <w:link w:val="a5"/>
    <w:uiPriority w:val="99"/>
    <w:rsid w:val="00D05DF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DF4"/>
    <w:pPr>
      <w:tabs>
        <w:tab w:val="center" w:pos="4153"/>
        <w:tab w:val="right" w:pos="8306"/>
      </w:tabs>
      <w:snapToGrid w:val="0"/>
    </w:pPr>
    <w:rPr>
      <w:sz w:val="20"/>
      <w:szCs w:val="20"/>
    </w:rPr>
  </w:style>
  <w:style w:type="character" w:customStyle="1" w:styleId="a4">
    <w:name w:val="頁首 字元"/>
    <w:basedOn w:val="a0"/>
    <w:link w:val="a3"/>
    <w:uiPriority w:val="99"/>
    <w:rsid w:val="00D05DF4"/>
    <w:rPr>
      <w:sz w:val="20"/>
      <w:szCs w:val="20"/>
    </w:rPr>
  </w:style>
  <w:style w:type="paragraph" w:styleId="a5">
    <w:name w:val="footer"/>
    <w:basedOn w:val="a"/>
    <w:link w:val="a6"/>
    <w:uiPriority w:val="99"/>
    <w:unhideWhenUsed/>
    <w:rsid w:val="00D05DF4"/>
    <w:pPr>
      <w:tabs>
        <w:tab w:val="center" w:pos="4153"/>
        <w:tab w:val="right" w:pos="8306"/>
      </w:tabs>
      <w:snapToGrid w:val="0"/>
    </w:pPr>
    <w:rPr>
      <w:sz w:val="20"/>
      <w:szCs w:val="20"/>
    </w:rPr>
  </w:style>
  <w:style w:type="character" w:customStyle="1" w:styleId="a6">
    <w:name w:val="頁尾 字元"/>
    <w:basedOn w:val="a0"/>
    <w:link w:val="a5"/>
    <w:uiPriority w:val="99"/>
    <w:rsid w:val="00D05D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徐忠良</dc:creator>
  <cp:lastModifiedBy>徐忠良</cp:lastModifiedBy>
  <cp:revision>3</cp:revision>
  <dcterms:created xsi:type="dcterms:W3CDTF">2017-06-07T09:01:00Z</dcterms:created>
  <dcterms:modified xsi:type="dcterms:W3CDTF">2017-06-08T01:00:00Z</dcterms:modified>
</cp:coreProperties>
</file>